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854A5">
      <w:pPr>
        <w:pStyle w:val="2"/>
      </w:pPr>
    </w:p>
    <w:p w14:paraId="0459E704">
      <w:pPr>
        <w:spacing w:before="275" w:line="185" w:lineRule="auto"/>
        <w:ind w:left="26"/>
        <w:jc w:val="center"/>
        <w:outlineLvl w:val="0"/>
        <w:rPr>
          <w:rFonts w:hint="eastAsia" w:ascii="方正大标宋_GBK" w:hAnsi="方正大标宋_GBK" w:eastAsia="方正大标宋_GBK" w:cs="方正大标宋_GBK"/>
          <w:spacing w:val="-2"/>
          <w:sz w:val="64"/>
          <w:szCs w:val="64"/>
        </w:rPr>
      </w:pPr>
    </w:p>
    <w:p w14:paraId="7F8C3BC3">
      <w:pPr>
        <w:spacing w:before="275" w:line="185" w:lineRule="auto"/>
        <w:ind w:left="26"/>
        <w:jc w:val="center"/>
        <w:outlineLvl w:val="0"/>
        <w:rPr>
          <w:rFonts w:hint="eastAsia" w:ascii="方正大标宋_GBK" w:hAnsi="方正大标宋_GBK" w:eastAsia="方正大标宋_GBK" w:cs="方正大标宋_GBK"/>
          <w:spacing w:val="-2"/>
          <w:sz w:val="64"/>
          <w:szCs w:val="64"/>
        </w:rPr>
      </w:pPr>
    </w:p>
    <w:p w14:paraId="01A57B80">
      <w:pPr>
        <w:spacing w:before="275" w:line="185" w:lineRule="auto"/>
        <w:ind w:left="26"/>
        <w:jc w:val="center"/>
        <w:outlineLvl w:val="0"/>
        <w:rPr>
          <w:rFonts w:hint="eastAsia" w:ascii="方正大标宋_GBK" w:hAnsi="方正大标宋_GBK" w:eastAsia="方正大标宋_GBK" w:cs="方正大标宋_GBK"/>
          <w:spacing w:val="-2"/>
          <w:sz w:val="64"/>
          <w:szCs w:val="64"/>
        </w:rPr>
      </w:pPr>
      <w:r>
        <w:rPr>
          <w:rFonts w:hint="eastAsia" w:ascii="方正大标宋_GBK" w:hAnsi="方正大标宋_GBK" w:eastAsia="方正大标宋_GBK" w:cs="方正大标宋_GBK"/>
          <w:spacing w:val="-2"/>
          <w:sz w:val="64"/>
          <w:szCs w:val="64"/>
          <w:lang w:val="en-US" w:eastAsia="zh-CN"/>
        </w:rPr>
        <w:t>XX年</w:t>
      </w:r>
      <w:r>
        <w:rPr>
          <w:rFonts w:hint="eastAsia" w:ascii="方正大标宋_GBK" w:hAnsi="方正大标宋_GBK" w:eastAsia="方正大标宋_GBK" w:cs="方正大标宋_GBK"/>
          <w:spacing w:val="-2"/>
          <w:sz w:val="64"/>
          <w:szCs w:val="64"/>
        </w:rPr>
        <w:t>衔接资金使用和管理</w:t>
      </w:r>
    </w:p>
    <w:p w14:paraId="2CC0F92F">
      <w:pPr>
        <w:spacing w:before="275" w:line="185" w:lineRule="auto"/>
        <w:ind w:left="26"/>
        <w:jc w:val="center"/>
        <w:outlineLvl w:val="0"/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</w:pPr>
    </w:p>
    <w:p w14:paraId="3E86FC09">
      <w:pPr>
        <w:spacing w:before="275" w:line="185" w:lineRule="auto"/>
        <w:ind w:left="26"/>
        <w:jc w:val="center"/>
        <w:outlineLvl w:val="0"/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</w:pPr>
      <w:r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  <w:t>财政</w:t>
      </w:r>
    </w:p>
    <w:p w14:paraId="28E910D2">
      <w:pPr>
        <w:spacing w:before="275" w:line="185" w:lineRule="auto"/>
        <w:ind w:left="26"/>
        <w:jc w:val="center"/>
        <w:outlineLvl w:val="0"/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</w:pPr>
      <w:r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  <w:t>衔接</w:t>
      </w:r>
    </w:p>
    <w:p w14:paraId="0EFC469D">
      <w:pPr>
        <w:spacing w:before="275" w:line="185" w:lineRule="auto"/>
        <w:ind w:left="26"/>
        <w:jc w:val="center"/>
        <w:outlineLvl w:val="0"/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</w:pPr>
      <w:r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  <w:t>资金</w:t>
      </w:r>
    </w:p>
    <w:p w14:paraId="376F4638">
      <w:pPr>
        <w:spacing w:before="275" w:line="185" w:lineRule="auto"/>
        <w:ind w:left="26"/>
        <w:jc w:val="center"/>
        <w:outlineLvl w:val="0"/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</w:pPr>
      <w:r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  <w:t>项目</w:t>
      </w:r>
    </w:p>
    <w:p w14:paraId="7C32C230">
      <w:pPr>
        <w:spacing w:before="275" w:line="185" w:lineRule="auto"/>
        <w:ind w:left="26"/>
        <w:jc w:val="center"/>
        <w:outlineLvl w:val="0"/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</w:pPr>
      <w:r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  <w:t>电子</w:t>
      </w:r>
    </w:p>
    <w:p w14:paraId="56DCFC53">
      <w:pPr>
        <w:spacing w:before="275" w:line="185" w:lineRule="auto"/>
        <w:ind w:left="26"/>
        <w:jc w:val="center"/>
        <w:outlineLvl w:val="0"/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</w:pPr>
      <w:r>
        <w:rPr>
          <w:rFonts w:hint="eastAsia" w:ascii="方正黑体_GBK" w:hAnsi="方正黑体_GBK" w:eastAsia="方正黑体_GBK" w:cs="方正黑体_GBK"/>
          <w:spacing w:val="-2"/>
          <w:sz w:val="64"/>
          <w:szCs w:val="64"/>
        </w:rPr>
        <w:t>档案</w:t>
      </w:r>
    </w:p>
    <w:p w14:paraId="203A6C1F">
      <w:pPr>
        <w:pStyle w:val="2"/>
        <w:spacing w:line="245" w:lineRule="auto"/>
      </w:pPr>
    </w:p>
    <w:p w14:paraId="68AEE9D0">
      <w:pPr>
        <w:pStyle w:val="2"/>
        <w:spacing w:line="245" w:lineRule="auto"/>
      </w:pPr>
    </w:p>
    <w:p w14:paraId="7A119205">
      <w:pPr>
        <w:pStyle w:val="2"/>
        <w:spacing w:line="245" w:lineRule="auto"/>
      </w:pPr>
    </w:p>
    <w:p w14:paraId="385D584A">
      <w:pPr>
        <w:pStyle w:val="2"/>
        <w:spacing w:line="245" w:lineRule="auto"/>
      </w:pPr>
    </w:p>
    <w:p w14:paraId="7E43F7EC">
      <w:pPr>
        <w:pStyle w:val="2"/>
        <w:spacing w:line="245" w:lineRule="auto"/>
      </w:pPr>
    </w:p>
    <w:p w14:paraId="6433874C">
      <w:pPr>
        <w:pStyle w:val="2"/>
        <w:spacing w:line="245" w:lineRule="auto"/>
      </w:pPr>
    </w:p>
    <w:p w14:paraId="2CCCDA54">
      <w:pPr>
        <w:pStyle w:val="2"/>
        <w:spacing w:line="245" w:lineRule="auto"/>
      </w:pPr>
    </w:p>
    <w:p w14:paraId="62CF5A4F">
      <w:pPr>
        <w:pStyle w:val="2"/>
        <w:spacing w:line="245" w:lineRule="auto"/>
      </w:pPr>
    </w:p>
    <w:p w14:paraId="71BB8E02">
      <w:pPr>
        <w:pStyle w:val="2"/>
        <w:spacing w:line="245" w:lineRule="auto"/>
      </w:pPr>
    </w:p>
    <w:p w14:paraId="366936D7">
      <w:pPr>
        <w:pStyle w:val="2"/>
        <w:spacing w:line="245" w:lineRule="auto"/>
      </w:pPr>
    </w:p>
    <w:p w14:paraId="32FCEE47">
      <w:pPr>
        <w:pStyle w:val="2"/>
        <w:spacing w:line="245" w:lineRule="auto"/>
      </w:pPr>
    </w:p>
    <w:p w14:paraId="4F1AA216">
      <w:pPr>
        <w:pStyle w:val="2"/>
        <w:spacing w:line="245" w:lineRule="auto"/>
      </w:pPr>
    </w:p>
    <w:p w14:paraId="60EFED78">
      <w:pPr>
        <w:pStyle w:val="2"/>
        <w:spacing w:line="245" w:lineRule="auto"/>
      </w:pPr>
    </w:p>
    <w:p w14:paraId="64248977">
      <w:pPr>
        <w:pStyle w:val="2"/>
        <w:spacing w:line="245" w:lineRule="auto"/>
      </w:pPr>
    </w:p>
    <w:p w14:paraId="46FCF0BB">
      <w:pPr>
        <w:pStyle w:val="2"/>
        <w:spacing w:line="245" w:lineRule="auto"/>
      </w:pPr>
    </w:p>
    <w:p w14:paraId="2D9889BA">
      <w:pPr>
        <w:pStyle w:val="2"/>
        <w:spacing w:line="245" w:lineRule="auto"/>
      </w:pPr>
    </w:p>
    <w:p w14:paraId="32631835">
      <w:pPr>
        <w:pStyle w:val="2"/>
        <w:spacing w:line="250" w:lineRule="auto"/>
      </w:pPr>
    </w:p>
    <w:p w14:paraId="09612CF9">
      <w:pPr>
        <w:pStyle w:val="2"/>
        <w:spacing w:line="250" w:lineRule="auto"/>
      </w:pPr>
    </w:p>
    <w:p w14:paraId="594DA91F">
      <w:pPr>
        <w:pStyle w:val="2"/>
        <w:spacing w:line="250" w:lineRule="auto"/>
      </w:pPr>
    </w:p>
    <w:p w14:paraId="5D0A819D">
      <w:pPr>
        <w:pStyle w:val="2"/>
        <w:spacing w:line="250" w:lineRule="auto"/>
      </w:pPr>
    </w:p>
    <w:p w14:paraId="77F5ABF9">
      <w:pPr>
        <w:pStyle w:val="2"/>
        <w:spacing w:line="250" w:lineRule="auto"/>
      </w:pPr>
    </w:p>
    <w:p w14:paraId="48193D07">
      <w:pPr>
        <w:pStyle w:val="2"/>
        <w:spacing w:line="250" w:lineRule="auto"/>
      </w:pPr>
    </w:p>
    <w:p w14:paraId="37FA55D1">
      <w:pPr>
        <w:pStyle w:val="2"/>
        <w:spacing w:line="251" w:lineRule="auto"/>
      </w:pPr>
    </w:p>
    <w:p w14:paraId="5572B886">
      <w:pPr>
        <w:pStyle w:val="2"/>
        <w:spacing w:line="441" w:lineRule="auto"/>
      </w:pPr>
      <w:bookmarkStart w:id="0" w:name="bookmark180"/>
      <w:bookmarkEnd w:id="0"/>
    </w:p>
    <w:p w14:paraId="14C007C7">
      <w:pPr>
        <w:spacing w:before="166" w:line="239" w:lineRule="auto"/>
        <w:ind w:left="3114"/>
        <w:outlineLvl w:val="0"/>
        <w:rPr>
          <w:rFonts w:ascii="方正小标宋_GBK" w:hAnsi="方正小标宋_GBK" w:eastAsia="方正小标宋_GBK" w:cs="方正小标宋_GBK"/>
          <w:sz w:val="43"/>
          <w:szCs w:val="43"/>
        </w:rPr>
      </w:pPr>
      <w:bookmarkStart w:id="1" w:name="bookmark181"/>
      <w:bookmarkEnd w:id="1"/>
      <w:bookmarkStart w:id="2" w:name="bookmark180"/>
      <w:bookmarkEnd w:id="2"/>
      <w:bookmarkStart w:id="3" w:name="bookmark182"/>
      <w:bookmarkEnd w:id="3"/>
      <w:r>
        <w:rPr>
          <w:rFonts w:ascii="方正小标宋_GBK" w:hAnsi="方正小标宋_GBK" w:eastAsia="方正小标宋_GBK" w:cs="方正小标宋_GBK"/>
          <w:spacing w:val="8"/>
          <w:sz w:val="43"/>
          <w:szCs w:val="43"/>
        </w:rPr>
        <w:t>档案归档目录</w:t>
      </w:r>
    </w:p>
    <w:p w14:paraId="0D9A0750">
      <w:pPr>
        <w:pStyle w:val="2"/>
        <w:spacing w:line="244" w:lineRule="auto"/>
      </w:pPr>
    </w:p>
    <w:p w14:paraId="3D2D9968">
      <w:pPr>
        <w:pStyle w:val="2"/>
        <w:spacing w:line="244" w:lineRule="auto"/>
      </w:pPr>
    </w:p>
    <w:p w14:paraId="71C9E6E2">
      <w:pPr>
        <w:spacing w:before="113" w:line="213" w:lineRule="auto"/>
        <w:ind w:left="3797"/>
        <w:rPr>
          <w:rFonts w:ascii="方正黑体_GBK" w:hAnsi="方正黑体_GBK" w:eastAsia="方正黑体_GBK" w:cs="方正黑体_GBK"/>
          <w:sz w:val="31"/>
          <w:szCs w:val="31"/>
        </w:rPr>
      </w:pPr>
      <w:r>
        <w:rPr>
          <w:rFonts w:ascii="方正黑体_GBK" w:hAnsi="方正黑体_GBK" w:eastAsia="方正黑体_GBK" w:cs="方正黑体_GBK"/>
          <w:spacing w:val="7"/>
          <w:sz w:val="31"/>
          <w:szCs w:val="31"/>
        </w:rPr>
        <w:t>档案目录</w:t>
      </w:r>
    </w:p>
    <w:tbl>
      <w:tblPr>
        <w:tblStyle w:val="6"/>
        <w:tblW w:w="884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5"/>
        <w:gridCol w:w="7462"/>
        <w:gridCol w:w="721"/>
      </w:tblGrid>
      <w:tr w14:paraId="59673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665" w:type="dxa"/>
            <w:vAlign w:val="top"/>
          </w:tcPr>
          <w:p w14:paraId="57BDDABB">
            <w:pPr>
              <w:spacing w:before="113" w:line="296" w:lineRule="exact"/>
              <w:ind w:left="124"/>
              <w:rPr>
                <w:rFonts w:ascii="方正黑体_GBK" w:hAnsi="方正黑体_GBK" w:eastAsia="方正黑体_GBK" w:cs="方正黑体_GBK"/>
                <w:sz w:val="20"/>
                <w:szCs w:val="20"/>
              </w:rPr>
            </w:pPr>
            <w:r>
              <w:rPr>
                <w:rFonts w:ascii="方正黑体_GBK" w:hAnsi="方正黑体_GBK" w:eastAsia="方正黑体_GBK" w:cs="方正黑体_GBK"/>
                <w:spacing w:val="6"/>
                <w:position w:val="2"/>
                <w:sz w:val="20"/>
                <w:szCs w:val="20"/>
              </w:rPr>
              <w:t>序号</w:t>
            </w:r>
          </w:p>
        </w:tc>
        <w:tc>
          <w:tcPr>
            <w:tcW w:w="7462" w:type="dxa"/>
            <w:vAlign w:val="top"/>
          </w:tcPr>
          <w:p w14:paraId="049C7426">
            <w:pPr>
              <w:spacing w:before="114"/>
              <w:ind w:left="3321"/>
              <w:rPr>
                <w:rFonts w:ascii="方正黑体_GBK" w:hAnsi="方正黑体_GBK" w:eastAsia="方正黑体_GBK" w:cs="方正黑体_GBK"/>
                <w:sz w:val="20"/>
                <w:szCs w:val="20"/>
              </w:rPr>
            </w:pPr>
            <w:r>
              <w:rPr>
                <w:rFonts w:ascii="方正黑体_GBK" w:hAnsi="方正黑体_GBK" w:eastAsia="方正黑体_GBK" w:cs="方正黑体_GBK"/>
                <w:spacing w:val="6"/>
                <w:sz w:val="20"/>
                <w:szCs w:val="20"/>
              </w:rPr>
              <w:t>资料明细</w:t>
            </w:r>
          </w:p>
        </w:tc>
        <w:tc>
          <w:tcPr>
            <w:tcW w:w="721" w:type="dxa"/>
            <w:vAlign w:val="top"/>
          </w:tcPr>
          <w:p w14:paraId="7315896B">
            <w:pPr>
              <w:spacing w:before="113" w:line="297" w:lineRule="exact"/>
              <w:ind w:left="157"/>
              <w:rPr>
                <w:rFonts w:ascii="方正黑体_GBK" w:hAnsi="方正黑体_GBK" w:eastAsia="方正黑体_GBK" w:cs="方正黑体_GBK"/>
                <w:sz w:val="20"/>
                <w:szCs w:val="20"/>
              </w:rPr>
            </w:pPr>
            <w:r>
              <w:rPr>
                <w:rFonts w:ascii="方正黑体_GBK" w:hAnsi="方正黑体_GBK" w:eastAsia="方正黑体_GBK" w:cs="方正黑体_GBK"/>
                <w:spacing w:val="4"/>
                <w:position w:val="2"/>
                <w:sz w:val="20"/>
                <w:szCs w:val="20"/>
              </w:rPr>
              <w:t>备注</w:t>
            </w:r>
          </w:p>
        </w:tc>
      </w:tr>
      <w:tr w14:paraId="70795D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848" w:type="dxa"/>
            <w:gridSpan w:val="3"/>
            <w:vAlign w:val="top"/>
          </w:tcPr>
          <w:p w14:paraId="1B6340A2">
            <w:pPr>
              <w:spacing w:before="109"/>
              <w:ind w:left="121"/>
              <w:rPr>
                <w:rFonts w:ascii="方正黑体_GBK" w:hAnsi="方正黑体_GBK" w:eastAsia="方正黑体_GBK" w:cs="方正黑体_GBK"/>
                <w:sz w:val="20"/>
                <w:szCs w:val="20"/>
              </w:rPr>
            </w:pPr>
            <w:r>
              <w:rPr>
                <w:rFonts w:ascii="方正黑体_GBK" w:hAnsi="方正黑体_GBK" w:eastAsia="方正黑体_GBK" w:cs="方正黑体_GBK"/>
                <w:spacing w:val="8"/>
                <w:sz w:val="20"/>
                <w:szCs w:val="20"/>
              </w:rPr>
              <w:t>一、项目入库资料</w:t>
            </w:r>
          </w:p>
        </w:tc>
      </w:tr>
      <w:tr w14:paraId="5F6C1A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665" w:type="dxa"/>
            <w:vAlign w:val="top"/>
          </w:tcPr>
          <w:p w14:paraId="616C5895">
            <w:pPr>
              <w:spacing w:before="159" w:line="195" w:lineRule="auto"/>
              <w:ind w:left="3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62" w:type="dxa"/>
            <w:vAlign w:val="top"/>
          </w:tcPr>
          <w:p w14:paraId="2A0C98DA">
            <w:pPr>
              <w:pStyle w:val="7"/>
              <w:spacing w:before="111" w:line="241" w:lineRule="auto"/>
              <w:ind w:left="174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村级（林场、农场）</w:t>
            </w:r>
            <w:r>
              <w:rPr>
                <w:spacing w:val="-29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申报项目入库会议纪要</w:t>
            </w:r>
          </w:p>
        </w:tc>
        <w:tc>
          <w:tcPr>
            <w:tcW w:w="721" w:type="dxa"/>
            <w:vAlign w:val="top"/>
          </w:tcPr>
          <w:p w14:paraId="12E12981">
            <w:pPr>
              <w:rPr>
                <w:rFonts w:ascii="Arial"/>
                <w:sz w:val="21"/>
              </w:rPr>
            </w:pPr>
          </w:p>
        </w:tc>
      </w:tr>
      <w:tr w14:paraId="4D6FB0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04E8D898">
            <w:pPr>
              <w:spacing w:before="159" w:line="195" w:lineRule="auto"/>
              <w:ind w:left="28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62" w:type="dxa"/>
            <w:vAlign w:val="top"/>
          </w:tcPr>
          <w:p w14:paraId="41D9C069">
            <w:pPr>
              <w:pStyle w:val="7"/>
              <w:spacing w:before="111" w:line="241" w:lineRule="auto"/>
              <w:ind w:left="195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村级（林场、农场）</w:t>
            </w:r>
            <w:r>
              <w:rPr>
                <w:spacing w:val="-20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申报项目入库公示</w:t>
            </w:r>
          </w:p>
        </w:tc>
        <w:tc>
          <w:tcPr>
            <w:tcW w:w="721" w:type="dxa"/>
            <w:vAlign w:val="top"/>
          </w:tcPr>
          <w:p w14:paraId="13B56963">
            <w:pPr>
              <w:rPr>
                <w:rFonts w:ascii="Arial"/>
                <w:sz w:val="21"/>
              </w:rPr>
            </w:pPr>
          </w:p>
        </w:tc>
      </w:tr>
      <w:tr w14:paraId="103939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24284941">
            <w:pPr>
              <w:spacing w:before="161" w:line="195" w:lineRule="auto"/>
              <w:ind w:left="28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462" w:type="dxa"/>
            <w:vAlign w:val="top"/>
          </w:tcPr>
          <w:p w14:paraId="164724FA">
            <w:pPr>
              <w:pStyle w:val="7"/>
              <w:spacing w:before="111" w:line="241" w:lineRule="auto"/>
              <w:ind w:left="250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乡镇审核项目入库会议纪要</w:t>
            </w:r>
          </w:p>
        </w:tc>
        <w:tc>
          <w:tcPr>
            <w:tcW w:w="721" w:type="dxa"/>
            <w:vAlign w:val="top"/>
          </w:tcPr>
          <w:p w14:paraId="30186A8C">
            <w:pPr>
              <w:rPr>
                <w:rFonts w:ascii="Arial"/>
                <w:sz w:val="21"/>
              </w:rPr>
            </w:pPr>
          </w:p>
        </w:tc>
      </w:tr>
      <w:tr w14:paraId="7C2A95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05413AA1">
            <w:pPr>
              <w:spacing w:before="160" w:line="195" w:lineRule="auto"/>
              <w:ind w:left="28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7462" w:type="dxa"/>
            <w:vAlign w:val="top"/>
          </w:tcPr>
          <w:p w14:paraId="604CBB8F">
            <w:pPr>
              <w:pStyle w:val="7"/>
              <w:spacing w:before="112" w:line="241" w:lineRule="auto"/>
              <w:ind w:left="2717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乡镇审核项目入库公示</w:t>
            </w:r>
          </w:p>
        </w:tc>
        <w:tc>
          <w:tcPr>
            <w:tcW w:w="721" w:type="dxa"/>
            <w:vAlign w:val="top"/>
          </w:tcPr>
          <w:p w14:paraId="040B5AC2">
            <w:pPr>
              <w:rPr>
                <w:rFonts w:ascii="Arial"/>
                <w:sz w:val="21"/>
              </w:rPr>
            </w:pPr>
          </w:p>
        </w:tc>
      </w:tr>
      <w:tr w14:paraId="192D52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582C2C18">
            <w:pPr>
              <w:spacing w:before="162" w:line="192" w:lineRule="auto"/>
              <w:ind w:left="28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462" w:type="dxa"/>
            <w:vAlign w:val="top"/>
          </w:tcPr>
          <w:p w14:paraId="6144AA0F">
            <w:pPr>
              <w:pStyle w:val="7"/>
              <w:spacing w:before="112" w:line="238" w:lineRule="auto"/>
              <w:ind w:left="485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跨区域实施项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目，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由乡镇入库或部门入库申报</w:t>
            </w:r>
            <w:r>
              <w:rPr>
                <w:spacing w:val="-5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，部门或乡村振</w:t>
            </w:r>
            <w:r>
              <w:rPr>
                <w:spacing w:val="4"/>
                <w:sz w:val="20"/>
                <w:szCs w:val="20"/>
              </w:rPr>
              <w:t>兴局审核</w:t>
            </w:r>
          </w:p>
        </w:tc>
        <w:tc>
          <w:tcPr>
            <w:tcW w:w="721" w:type="dxa"/>
            <w:vAlign w:val="top"/>
          </w:tcPr>
          <w:p w14:paraId="43A9E365">
            <w:pPr>
              <w:rPr>
                <w:rFonts w:ascii="Arial"/>
                <w:sz w:val="21"/>
              </w:rPr>
            </w:pPr>
          </w:p>
        </w:tc>
      </w:tr>
      <w:tr w14:paraId="380380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848" w:type="dxa"/>
            <w:gridSpan w:val="3"/>
            <w:vAlign w:val="top"/>
          </w:tcPr>
          <w:p w14:paraId="7269056A">
            <w:pPr>
              <w:spacing w:before="110"/>
              <w:ind w:left="120"/>
              <w:rPr>
                <w:rFonts w:ascii="方正黑体_GBK" w:hAnsi="方正黑体_GBK" w:eastAsia="方正黑体_GBK" w:cs="方正黑体_GBK"/>
                <w:sz w:val="20"/>
                <w:szCs w:val="20"/>
              </w:rPr>
            </w:pPr>
            <w:r>
              <w:rPr>
                <w:rFonts w:ascii="方正黑体_GBK" w:hAnsi="方正黑体_GBK" w:eastAsia="方正黑体_GBK" w:cs="方正黑体_GBK"/>
                <w:spacing w:val="8"/>
                <w:sz w:val="20"/>
                <w:szCs w:val="20"/>
              </w:rPr>
              <w:t>二、项目公示公告资料</w:t>
            </w:r>
          </w:p>
        </w:tc>
      </w:tr>
      <w:tr w14:paraId="7DA4EF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665" w:type="dxa"/>
            <w:vAlign w:val="top"/>
          </w:tcPr>
          <w:p w14:paraId="3337D292">
            <w:pPr>
              <w:spacing w:line="333" w:lineRule="auto"/>
              <w:rPr>
                <w:rFonts w:ascii="Arial"/>
                <w:sz w:val="21"/>
              </w:rPr>
            </w:pPr>
          </w:p>
          <w:p w14:paraId="769709B1">
            <w:pPr>
              <w:spacing w:before="58" w:line="195" w:lineRule="auto"/>
              <w:ind w:left="3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62" w:type="dxa"/>
            <w:vAlign w:val="top"/>
          </w:tcPr>
          <w:p w14:paraId="4F1EEF07">
            <w:pPr>
              <w:pStyle w:val="7"/>
              <w:spacing w:before="36"/>
              <w:ind w:left="116" w:right="105"/>
              <w:jc w:val="both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村级、乡镇“资金项目安排公示”（需包含项目名称</w:t>
            </w:r>
            <w:r>
              <w:rPr>
                <w:spacing w:val="6"/>
                <w:sz w:val="20"/>
                <w:szCs w:val="20"/>
              </w:rPr>
              <w:t>、项目实施内容、项目投资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金额、项</w:t>
            </w:r>
            <w:r>
              <w:rPr>
                <w:spacing w:val="-27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目实施地点、资金来源、项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目绩效目标、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12317</w:t>
            </w:r>
            <w:r>
              <w:rPr>
                <w:rFonts w:ascii="Times New Roman" w:hAnsi="Times New Roman" w:eastAsia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监督举报电话等关键要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-1"/>
                <w:sz w:val="20"/>
                <w:szCs w:val="20"/>
              </w:rPr>
              <w:t>素）。</w:t>
            </w:r>
          </w:p>
        </w:tc>
        <w:tc>
          <w:tcPr>
            <w:tcW w:w="721" w:type="dxa"/>
            <w:vAlign w:val="top"/>
          </w:tcPr>
          <w:p w14:paraId="0DA42728">
            <w:pPr>
              <w:rPr>
                <w:rFonts w:ascii="Arial"/>
                <w:sz w:val="21"/>
              </w:rPr>
            </w:pPr>
          </w:p>
        </w:tc>
      </w:tr>
      <w:tr w14:paraId="1B561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65" w:type="dxa"/>
            <w:vAlign w:val="top"/>
          </w:tcPr>
          <w:p w14:paraId="42E11962">
            <w:pPr>
              <w:spacing w:before="239" w:line="195" w:lineRule="auto"/>
              <w:ind w:left="28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62" w:type="dxa"/>
            <w:vAlign w:val="top"/>
          </w:tcPr>
          <w:p w14:paraId="42D6F3D4">
            <w:pPr>
              <w:pStyle w:val="7"/>
              <w:spacing w:before="40" w:line="233" w:lineRule="auto"/>
              <w:ind w:left="116" w:right="3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村级、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乡镇“资金项目实施方案公示”（需包含具体实施单位、项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目实施</w:t>
            </w:r>
            <w:r>
              <w:rPr>
                <w:spacing w:val="5"/>
                <w:sz w:val="20"/>
                <w:szCs w:val="20"/>
              </w:rPr>
              <w:t>日期、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监督举报电话等关键要素）。</w:t>
            </w:r>
          </w:p>
        </w:tc>
        <w:tc>
          <w:tcPr>
            <w:tcW w:w="721" w:type="dxa"/>
            <w:vAlign w:val="top"/>
          </w:tcPr>
          <w:p w14:paraId="13697565">
            <w:pPr>
              <w:rPr>
                <w:rFonts w:ascii="Arial"/>
                <w:sz w:val="21"/>
              </w:rPr>
            </w:pPr>
          </w:p>
        </w:tc>
      </w:tr>
      <w:tr w14:paraId="76F259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665" w:type="dxa"/>
            <w:vAlign w:val="top"/>
          </w:tcPr>
          <w:p w14:paraId="17C8C795">
            <w:pPr>
              <w:spacing w:line="334" w:lineRule="auto"/>
              <w:rPr>
                <w:rFonts w:ascii="Arial"/>
                <w:sz w:val="21"/>
              </w:rPr>
            </w:pPr>
          </w:p>
          <w:p w14:paraId="5FC4ED93">
            <w:pPr>
              <w:spacing w:before="58" w:line="195" w:lineRule="auto"/>
              <w:ind w:left="28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462" w:type="dxa"/>
            <w:vAlign w:val="top"/>
          </w:tcPr>
          <w:p w14:paraId="54386158">
            <w:pPr>
              <w:pStyle w:val="7"/>
              <w:spacing w:before="40" w:line="239" w:lineRule="auto"/>
              <w:ind w:left="116" w:right="30"/>
              <w:jc w:val="both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村级、</w:t>
            </w:r>
            <w:r>
              <w:rPr>
                <w:spacing w:val="-44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乡镇“项目完成情况公示”（需包含项目建设内容、项</w:t>
            </w:r>
            <w:r>
              <w:rPr>
                <w:spacing w:val="-32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目资金使用</w:t>
            </w:r>
            <w:r>
              <w:rPr>
                <w:spacing w:val="5"/>
                <w:sz w:val="20"/>
                <w:szCs w:val="20"/>
              </w:rPr>
              <w:t>情况、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项</w:t>
            </w:r>
            <w:r>
              <w:rPr>
                <w:spacing w:val="-21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目开竣工时间、项</w:t>
            </w:r>
            <w:r>
              <w:rPr>
                <w:spacing w:val="-30"/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目绩效目标及减贫机制实现情况、监督举报电话等关键要</w:t>
            </w:r>
            <w:r>
              <w:rPr>
                <w:sz w:val="20"/>
                <w:szCs w:val="20"/>
              </w:rPr>
              <w:t xml:space="preserve">  素）。</w:t>
            </w:r>
          </w:p>
        </w:tc>
        <w:tc>
          <w:tcPr>
            <w:tcW w:w="721" w:type="dxa"/>
            <w:vAlign w:val="top"/>
          </w:tcPr>
          <w:p w14:paraId="4BCEA564">
            <w:pPr>
              <w:rPr>
                <w:rFonts w:ascii="Arial"/>
                <w:sz w:val="21"/>
              </w:rPr>
            </w:pPr>
          </w:p>
        </w:tc>
      </w:tr>
      <w:tr w14:paraId="416A90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07A69719">
            <w:pPr>
              <w:spacing w:before="163" w:line="195" w:lineRule="auto"/>
              <w:ind w:left="28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7462" w:type="dxa"/>
            <w:vAlign w:val="top"/>
          </w:tcPr>
          <w:p w14:paraId="6D5DDF01">
            <w:pPr>
              <w:pStyle w:val="7"/>
              <w:spacing w:before="116" w:line="238" w:lineRule="auto"/>
              <w:ind w:left="142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区县部门实施跨区域项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目，</w:t>
            </w:r>
            <w:r>
              <w:rPr>
                <w:spacing w:val="-41"/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由部门实施三公示，并在项目实施地三公示</w:t>
            </w:r>
          </w:p>
        </w:tc>
        <w:tc>
          <w:tcPr>
            <w:tcW w:w="721" w:type="dxa"/>
            <w:vAlign w:val="top"/>
          </w:tcPr>
          <w:p w14:paraId="21395E20">
            <w:pPr>
              <w:rPr>
                <w:rFonts w:ascii="Arial"/>
                <w:sz w:val="21"/>
              </w:rPr>
            </w:pPr>
          </w:p>
        </w:tc>
      </w:tr>
      <w:tr w14:paraId="7EAB78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848" w:type="dxa"/>
            <w:gridSpan w:val="3"/>
            <w:vAlign w:val="top"/>
          </w:tcPr>
          <w:p w14:paraId="51E1215F">
            <w:pPr>
              <w:spacing w:before="114"/>
              <w:ind w:left="123"/>
              <w:rPr>
                <w:rFonts w:ascii="方正黑体_GBK" w:hAnsi="方正黑体_GBK" w:eastAsia="方正黑体_GBK" w:cs="方正黑体_GBK"/>
                <w:sz w:val="20"/>
                <w:szCs w:val="20"/>
              </w:rPr>
            </w:pPr>
            <w:r>
              <w:rPr>
                <w:rFonts w:ascii="方正黑体_GBK" w:hAnsi="方正黑体_GBK" w:eastAsia="方正黑体_GBK" w:cs="方正黑体_GBK"/>
                <w:spacing w:val="8"/>
                <w:sz w:val="20"/>
                <w:szCs w:val="20"/>
              </w:rPr>
              <w:t>三、项目实施过程资料</w:t>
            </w:r>
          </w:p>
        </w:tc>
      </w:tr>
      <w:tr w14:paraId="0F7CB6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3C107547">
            <w:pPr>
              <w:spacing w:before="164" w:line="195" w:lineRule="auto"/>
              <w:ind w:left="3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62" w:type="dxa"/>
            <w:vAlign w:val="top"/>
          </w:tcPr>
          <w:p w14:paraId="3CC1EACC">
            <w:pPr>
              <w:pStyle w:val="7"/>
              <w:spacing w:before="114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项目资金安排计划文件</w:t>
            </w:r>
          </w:p>
        </w:tc>
        <w:tc>
          <w:tcPr>
            <w:tcW w:w="721" w:type="dxa"/>
            <w:vAlign w:val="top"/>
          </w:tcPr>
          <w:p w14:paraId="259B4773">
            <w:pPr>
              <w:rPr>
                <w:rFonts w:ascii="Arial"/>
                <w:sz w:val="21"/>
              </w:rPr>
            </w:pPr>
          </w:p>
        </w:tc>
      </w:tr>
      <w:tr w14:paraId="6662F1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0D5F7D2B">
            <w:pPr>
              <w:spacing w:before="163" w:line="195" w:lineRule="auto"/>
              <w:ind w:left="28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62" w:type="dxa"/>
            <w:vAlign w:val="top"/>
          </w:tcPr>
          <w:p w14:paraId="39667764">
            <w:pPr>
              <w:pStyle w:val="7"/>
              <w:spacing w:before="116"/>
              <w:ind w:left="11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项</w:t>
            </w:r>
            <w:r>
              <w:rPr>
                <w:spacing w:val="-25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目立项、可研及相应批复（如有需附上）</w:t>
            </w:r>
          </w:p>
        </w:tc>
        <w:tc>
          <w:tcPr>
            <w:tcW w:w="721" w:type="dxa"/>
            <w:vAlign w:val="top"/>
          </w:tcPr>
          <w:p w14:paraId="3F21BA24">
            <w:pPr>
              <w:rPr>
                <w:rFonts w:ascii="Arial"/>
                <w:sz w:val="21"/>
              </w:rPr>
            </w:pPr>
          </w:p>
        </w:tc>
      </w:tr>
      <w:tr w14:paraId="1899F2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64D8860E">
            <w:pPr>
              <w:spacing w:before="162" w:line="195" w:lineRule="auto"/>
              <w:ind w:left="28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462" w:type="dxa"/>
            <w:vAlign w:val="top"/>
          </w:tcPr>
          <w:p w14:paraId="39E40708">
            <w:pPr>
              <w:pStyle w:val="7"/>
              <w:spacing w:before="114"/>
              <w:ind w:left="116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项目概、预算批复（如有需附上）</w:t>
            </w:r>
          </w:p>
        </w:tc>
        <w:tc>
          <w:tcPr>
            <w:tcW w:w="721" w:type="dxa"/>
            <w:vAlign w:val="top"/>
          </w:tcPr>
          <w:p w14:paraId="1161FE3C">
            <w:pPr>
              <w:rPr>
                <w:rFonts w:ascii="Arial"/>
                <w:sz w:val="21"/>
              </w:rPr>
            </w:pPr>
          </w:p>
        </w:tc>
      </w:tr>
      <w:tr w14:paraId="14226A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2E2A67C8">
            <w:pPr>
              <w:spacing w:before="164" w:line="195" w:lineRule="auto"/>
              <w:ind w:left="28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7462" w:type="dxa"/>
            <w:vAlign w:val="top"/>
          </w:tcPr>
          <w:p w14:paraId="650D24AA">
            <w:pPr>
              <w:pStyle w:val="7"/>
              <w:spacing w:before="113"/>
              <w:ind w:left="116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项目实施方案及批复（如有需附上）</w:t>
            </w:r>
          </w:p>
        </w:tc>
        <w:tc>
          <w:tcPr>
            <w:tcW w:w="721" w:type="dxa"/>
            <w:vAlign w:val="top"/>
          </w:tcPr>
          <w:p w14:paraId="3EED6DE7">
            <w:pPr>
              <w:rPr>
                <w:rFonts w:ascii="Arial"/>
                <w:sz w:val="21"/>
              </w:rPr>
            </w:pPr>
          </w:p>
        </w:tc>
      </w:tr>
      <w:tr w14:paraId="4911A3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65" w:type="dxa"/>
            <w:vAlign w:val="top"/>
          </w:tcPr>
          <w:p w14:paraId="59CCDC50">
            <w:pPr>
              <w:spacing w:before="245" w:line="192" w:lineRule="auto"/>
              <w:ind w:left="28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462" w:type="dxa"/>
            <w:vAlign w:val="top"/>
          </w:tcPr>
          <w:p w14:paraId="18FF5523">
            <w:pPr>
              <w:pStyle w:val="7"/>
              <w:spacing w:before="40" w:line="234" w:lineRule="auto"/>
              <w:ind w:left="120" w:right="105" w:hanging="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项目采购资料（采购公告、比选邀请及过程资料、询价</w:t>
            </w:r>
            <w:r>
              <w:rPr>
                <w:spacing w:val="6"/>
                <w:sz w:val="20"/>
                <w:szCs w:val="20"/>
              </w:rPr>
              <w:t>过程资料、党委会决策纪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要等</w:t>
            </w:r>
            <w:r>
              <w:rPr>
                <w:spacing w:val="-5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，按照对应的采购方式</w:t>
            </w:r>
            <w:r>
              <w:rPr>
                <w:spacing w:val="-51"/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，提供能够体现采购过程</w:t>
            </w:r>
            <w:r>
              <w:rPr>
                <w:spacing w:val="6"/>
                <w:sz w:val="20"/>
                <w:szCs w:val="20"/>
              </w:rPr>
              <w:t>的相应资料）</w:t>
            </w:r>
          </w:p>
        </w:tc>
        <w:tc>
          <w:tcPr>
            <w:tcW w:w="721" w:type="dxa"/>
            <w:vAlign w:val="top"/>
          </w:tcPr>
          <w:p w14:paraId="2DE9FE34">
            <w:pPr>
              <w:rPr>
                <w:rFonts w:ascii="Arial"/>
                <w:sz w:val="21"/>
              </w:rPr>
            </w:pPr>
          </w:p>
        </w:tc>
      </w:tr>
      <w:tr w14:paraId="1C5C04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407ADEC1">
            <w:pPr>
              <w:spacing w:before="159" w:line="195" w:lineRule="auto"/>
              <w:ind w:left="2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7462" w:type="dxa"/>
            <w:vAlign w:val="top"/>
          </w:tcPr>
          <w:p w14:paraId="09BCE2A9">
            <w:pPr>
              <w:pStyle w:val="7"/>
              <w:spacing w:before="110" w:line="242" w:lineRule="auto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项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目合同（施工合同、采购合同、设计合同、监理合同、入股分红合同等）</w:t>
            </w:r>
          </w:p>
        </w:tc>
        <w:tc>
          <w:tcPr>
            <w:tcW w:w="721" w:type="dxa"/>
            <w:vAlign w:val="top"/>
          </w:tcPr>
          <w:p w14:paraId="23FF19C6">
            <w:pPr>
              <w:rPr>
                <w:rFonts w:ascii="Arial"/>
                <w:sz w:val="21"/>
              </w:rPr>
            </w:pPr>
          </w:p>
        </w:tc>
      </w:tr>
      <w:tr w14:paraId="6EB545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665" w:type="dxa"/>
            <w:vAlign w:val="top"/>
          </w:tcPr>
          <w:p w14:paraId="31161912">
            <w:pPr>
              <w:spacing w:before="240" w:line="192" w:lineRule="auto"/>
              <w:ind w:left="28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7462" w:type="dxa"/>
            <w:vAlign w:val="top"/>
          </w:tcPr>
          <w:p w14:paraId="6BF03F47">
            <w:pPr>
              <w:pStyle w:val="7"/>
              <w:spacing w:before="37" w:line="234" w:lineRule="auto"/>
              <w:ind w:left="122" w:right="103" w:hanging="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项目实施过程监管资料（监督记录、监督照片加备注等形式</w:t>
            </w:r>
            <w:r>
              <w:rPr>
                <w:spacing w:val="6"/>
                <w:sz w:val="20"/>
                <w:szCs w:val="20"/>
              </w:rPr>
              <w:t>）、工程项目监督领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导小组名单</w:t>
            </w:r>
          </w:p>
        </w:tc>
        <w:tc>
          <w:tcPr>
            <w:tcW w:w="721" w:type="dxa"/>
            <w:vAlign w:val="top"/>
          </w:tcPr>
          <w:p w14:paraId="009D2EF9">
            <w:pPr>
              <w:rPr>
                <w:rFonts w:ascii="Arial"/>
                <w:sz w:val="21"/>
              </w:rPr>
            </w:pPr>
          </w:p>
        </w:tc>
      </w:tr>
      <w:tr w14:paraId="3E4F8F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665" w:type="dxa"/>
            <w:vAlign w:val="top"/>
          </w:tcPr>
          <w:p w14:paraId="57671A95">
            <w:pPr>
              <w:spacing w:before="159" w:line="195" w:lineRule="auto"/>
              <w:ind w:left="29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462" w:type="dxa"/>
            <w:vAlign w:val="top"/>
          </w:tcPr>
          <w:p w14:paraId="09D1584B">
            <w:pPr>
              <w:pStyle w:val="7"/>
              <w:spacing w:before="110" w:line="242" w:lineRule="auto"/>
              <w:ind w:left="116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项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目验收表</w:t>
            </w:r>
          </w:p>
        </w:tc>
        <w:tc>
          <w:tcPr>
            <w:tcW w:w="721" w:type="dxa"/>
            <w:vAlign w:val="top"/>
          </w:tcPr>
          <w:p w14:paraId="4048C4D8">
            <w:pPr>
              <w:rPr>
                <w:rFonts w:ascii="Arial"/>
                <w:sz w:val="21"/>
              </w:rPr>
            </w:pPr>
          </w:p>
        </w:tc>
      </w:tr>
      <w:tr w14:paraId="001638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7547F643">
            <w:pPr>
              <w:spacing w:before="159" w:line="195" w:lineRule="auto"/>
              <w:ind w:left="28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7462" w:type="dxa"/>
            <w:vAlign w:val="top"/>
          </w:tcPr>
          <w:p w14:paraId="51EBA524">
            <w:pPr>
              <w:pStyle w:val="7"/>
              <w:spacing w:before="111" w:line="232" w:lineRule="auto"/>
              <w:ind w:left="114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建设项目结算资料（结算书、结算审核报告）</w:t>
            </w:r>
          </w:p>
        </w:tc>
        <w:tc>
          <w:tcPr>
            <w:tcW w:w="721" w:type="dxa"/>
            <w:vAlign w:val="top"/>
          </w:tcPr>
          <w:p w14:paraId="7D5DFA04">
            <w:pPr>
              <w:rPr>
                <w:rFonts w:ascii="Arial"/>
                <w:sz w:val="21"/>
              </w:rPr>
            </w:pPr>
          </w:p>
        </w:tc>
      </w:tr>
      <w:tr w14:paraId="6FB64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665" w:type="dxa"/>
            <w:vAlign w:val="top"/>
          </w:tcPr>
          <w:p w14:paraId="57632DA7">
            <w:pPr>
              <w:spacing w:before="161" w:line="195" w:lineRule="auto"/>
              <w:ind w:left="2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10</w:t>
            </w:r>
          </w:p>
        </w:tc>
        <w:tc>
          <w:tcPr>
            <w:tcW w:w="7462" w:type="dxa"/>
            <w:vAlign w:val="top"/>
          </w:tcPr>
          <w:p w14:paraId="3573188E">
            <w:pPr>
              <w:pStyle w:val="7"/>
              <w:spacing w:before="111" w:line="233" w:lineRule="auto"/>
              <w:ind w:left="116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项目调项申请及批复（如有需附上）</w:t>
            </w:r>
          </w:p>
        </w:tc>
        <w:tc>
          <w:tcPr>
            <w:tcW w:w="721" w:type="dxa"/>
            <w:vAlign w:val="top"/>
          </w:tcPr>
          <w:p w14:paraId="75E64F24">
            <w:pPr>
              <w:rPr>
                <w:rFonts w:ascii="Arial"/>
                <w:sz w:val="21"/>
              </w:rPr>
            </w:pPr>
          </w:p>
        </w:tc>
      </w:tr>
      <w:tr w14:paraId="7271EE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848" w:type="dxa"/>
            <w:gridSpan w:val="3"/>
            <w:vAlign w:val="top"/>
          </w:tcPr>
          <w:p w14:paraId="1A40258F">
            <w:pPr>
              <w:spacing w:before="112"/>
              <w:ind w:left="132"/>
              <w:rPr>
                <w:rFonts w:ascii="方正黑体_GBK" w:hAnsi="方正黑体_GBK" w:eastAsia="方正黑体_GBK" w:cs="方正黑体_GBK"/>
                <w:sz w:val="20"/>
                <w:szCs w:val="20"/>
              </w:rPr>
            </w:pPr>
            <w:r>
              <w:rPr>
                <w:rFonts w:ascii="方正黑体_GBK" w:hAnsi="方正黑体_GBK" w:eastAsia="方正黑体_GBK" w:cs="方正黑体_GBK"/>
                <w:spacing w:val="8"/>
                <w:sz w:val="20"/>
                <w:szCs w:val="20"/>
              </w:rPr>
              <w:t>四、项目后续运营管护及资产登记资料</w:t>
            </w:r>
          </w:p>
        </w:tc>
      </w:tr>
      <w:tr w14:paraId="0113CE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59B476F5">
            <w:pPr>
              <w:spacing w:before="160" w:line="195" w:lineRule="auto"/>
              <w:ind w:left="3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62" w:type="dxa"/>
            <w:vAlign w:val="top"/>
          </w:tcPr>
          <w:p w14:paraId="13E0B359">
            <w:pPr>
              <w:pStyle w:val="7"/>
              <w:spacing w:before="113"/>
              <w:ind w:left="11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项目资产登记表</w:t>
            </w:r>
          </w:p>
        </w:tc>
        <w:tc>
          <w:tcPr>
            <w:tcW w:w="721" w:type="dxa"/>
            <w:vAlign w:val="top"/>
          </w:tcPr>
          <w:p w14:paraId="601B234B">
            <w:pPr>
              <w:rPr>
                <w:rFonts w:ascii="Arial"/>
                <w:sz w:val="21"/>
              </w:rPr>
            </w:pPr>
          </w:p>
        </w:tc>
      </w:tr>
      <w:tr w14:paraId="021AEC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0CD92D1F">
            <w:pPr>
              <w:spacing w:before="162" w:line="195" w:lineRule="auto"/>
              <w:ind w:left="28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62" w:type="dxa"/>
            <w:vAlign w:val="top"/>
          </w:tcPr>
          <w:p w14:paraId="0886304F">
            <w:pPr>
              <w:pStyle w:val="7"/>
              <w:spacing w:before="112" w:line="242" w:lineRule="auto"/>
              <w:ind w:left="11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项</w:t>
            </w:r>
            <w:r>
              <w:rPr>
                <w:spacing w:val="-33"/>
                <w:sz w:val="20"/>
                <w:szCs w:val="20"/>
              </w:rPr>
              <w:t xml:space="preserve"> </w:t>
            </w:r>
            <w:r>
              <w:rPr>
                <w:spacing w:val="2"/>
                <w:sz w:val="20"/>
                <w:szCs w:val="20"/>
              </w:rPr>
              <w:t>目移交手续或协议</w:t>
            </w:r>
          </w:p>
        </w:tc>
        <w:tc>
          <w:tcPr>
            <w:tcW w:w="721" w:type="dxa"/>
            <w:vAlign w:val="top"/>
          </w:tcPr>
          <w:p w14:paraId="6B3DBAEF">
            <w:pPr>
              <w:rPr>
                <w:rFonts w:ascii="Arial"/>
                <w:sz w:val="21"/>
              </w:rPr>
            </w:pPr>
          </w:p>
        </w:tc>
      </w:tr>
      <w:tr w14:paraId="7790FF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7B4CC0F4">
            <w:pPr>
              <w:spacing w:before="161" w:line="195" w:lineRule="auto"/>
              <w:ind w:left="28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462" w:type="dxa"/>
            <w:vAlign w:val="top"/>
          </w:tcPr>
          <w:p w14:paraId="26FD9280">
            <w:pPr>
              <w:pStyle w:val="7"/>
              <w:spacing w:before="113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项目后续管理制度</w:t>
            </w:r>
          </w:p>
        </w:tc>
        <w:tc>
          <w:tcPr>
            <w:tcW w:w="721" w:type="dxa"/>
            <w:vAlign w:val="top"/>
          </w:tcPr>
          <w:p w14:paraId="0E92BE05">
            <w:pPr>
              <w:rPr>
                <w:rFonts w:ascii="Arial"/>
                <w:sz w:val="21"/>
              </w:rPr>
            </w:pPr>
          </w:p>
        </w:tc>
      </w:tr>
      <w:tr w14:paraId="1B7320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43BE9F90">
            <w:pPr>
              <w:spacing w:before="160" w:line="195" w:lineRule="auto"/>
              <w:ind w:left="28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7462" w:type="dxa"/>
            <w:vAlign w:val="top"/>
          </w:tcPr>
          <w:p w14:paraId="67F812FC">
            <w:pPr>
              <w:pStyle w:val="7"/>
              <w:spacing w:before="112"/>
              <w:ind w:left="116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项目管护记录</w:t>
            </w:r>
          </w:p>
        </w:tc>
        <w:tc>
          <w:tcPr>
            <w:tcW w:w="721" w:type="dxa"/>
            <w:vAlign w:val="top"/>
          </w:tcPr>
          <w:p w14:paraId="6D243817">
            <w:pPr>
              <w:rPr>
                <w:rFonts w:ascii="Arial"/>
                <w:sz w:val="21"/>
              </w:rPr>
            </w:pPr>
          </w:p>
        </w:tc>
      </w:tr>
      <w:tr w14:paraId="6F3F20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848" w:type="dxa"/>
            <w:gridSpan w:val="3"/>
            <w:vAlign w:val="top"/>
          </w:tcPr>
          <w:p w14:paraId="42093260">
            <w:pPr>
              <w:spacing w:before="113"/>
              <w:ind w:left="118"/>
              <w:rPr>
                <w:rFonts w:ascii="方正黑体_GBK" w:hAnsi="方正黑体_GBK" w:eastAsia="方正黑体_GBK" w:cs="方正黑体_GBK"/>
                <w:sz w:val="20"/>
                <w:szCs w:val="20"/>
              </w:rPr>
            </w:pPr>
            <w:r>
              <w:rPr>
                <w:rFonts w:ascii="方正黑体_GBK" w:hAnsi="方正黑体_GBK" w:eastAsia="方正黑体_GBK" w:cs="方正黑体_GBK"/>
                <w:spacing w:val="8"/>
                <w:sz w:val="20"/>
                <w:szCs w:val="20"/>
              </w:rPr>
              <w:t>五、项目绩效资料</w:t>
            </w:r>
          </w:p>
        </w:tc>
      </w:tr>
      <w:tr w14:paraId="27E3BB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38EACB14">
            <w:pPr>
              <w:spacing w:before="161" w:line="195" w:lineRule="auto"/>
              <w:ind w:left="3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62" w:type="dxa"/>
            <w:vAlign w:val="top"/>
          </w:tcPr>
          <w:p w14:paraId="09DA76CA">
            <w:pPr>
              <w:pStyle w:val="7"/>
              <w:spacing w:before="113" w:line="241" w:lineRule="auto"/>
              <w:ind w:left="12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绩效目标申报表</w:t>
            </w:r>
          </w:p>
        </w:tc>
        <w:tc>
          <w:tcPr>
            <w:tcW w:w="721" w:type="dxa"/>
            <w:vAlign w:val="top"/>
          </w:tcPr>
          <w:p w14:paraId="26ED7DC3">
            <w:pPr>
              <w:rPr>
                <w:rFonts w:ascii="Arial"/>
                <w:sz w:val="21"/>
              </w:rPr>
            </w:pPr>
          </w:p>
        </w:tc>
      </w:tr>
      <w:tr w14:paraId="0D33E3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39F81014">
            <w:pPr>
              <w:spacing w:before="160" w:line="195" w:lineRule="auto"/>
              <w:ind w:left="28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62" w:type="dxa"/>
            <w:vAlign w:val="top"/>
          </w:tcPr>
          <w:p w14:paraId="35632A0B">
            <w:pPr>
              <w:pStyle w:val="7"/>
              <w:spacing w:before="112" w:line="232" w:lineRule="auto"/>
              <w:ind w:left="12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绩效运行监控资料</w:t>
            </w:r>
          </w:p>
        </w:tc>
        <w:tc>
          <w:tcPr>
            <w:tcW w:w="721" w:type="dxa"/>
            <w:vAlign w:val="top"/>
          </w:tcPr>
          <w:p w14:paraId="4128852F">
            <w:pPr>
              <w:rPr>
                <w:rFonts w:ascii="Arial"/>
                <w:sz w:val="21"/>
              </w:rPr>
            </w:pPr>
          </w:p>
        </w:tc>
      </w:tr>
      <w:tr w14:paraId="02C09C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70611219">
            <w:pPr>
              <w:spacing w:before="162" w:line="195" w:lineRule="auto"/>
              <w:ind w:left="28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462" w:type="dxa"/>
            <w:vAlign w:val="top"/>
          </w:tcPr>
          <w:p w14:paraId="26D1C8B3">
            <w:pPr>
              <w:pStyle w:val="7"/>
              <w:spacing w:before="112" w:line="236" w:lineRule="auto"/>
              <w:ind w:left="120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绩效自评报告（项目总结）</w:t>
            </w:r>
          </w:p>
        </w:tc>
        <w:tc>
          <w:tcPr>
            <w:tcW w:w="721" w:type="dxa"/>
            <w:vAlign w:val="top"/>
          </w:tcPr>
          <w:p w14:paraId="5391E25F">
            <w:pPr>
              <w:rPr>
                <w:rFonts w:ascii="Arial"/>
                <w:sz w:val="21"/>
              </w:rPr>
            </w:pPr>
          </w:p>
        </w:tc>
      </w:tr>
      <w:tr w14:paraId="5AD1AA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1A913D18">
            <w:pPr>
              <w:spacing w:before="161" w:line="195" w:lineRule="auto"/>
              <w:ind w:left="28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7462" w:type="dxa"/>
            <w:vAlign w:val="top"/>
          </w:tcPr>
          <w:p w14:paraId="7F54D13F">
            <w:pPr>
              <w:pStyle w:val="7"/>
              <w:spacing w:before="113"/>
              <w:ind w:left="12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受益农户名单（标注已脱贫户）</w:t>
            </w:r>
          </w:p>
        </w:tc>
        <w:tc>
          <w:tcPr>
            <w:tcW w:w="721" w:type="dxa"/>
            <w:vAlign w:val="top"/>
          </w:tcPr>
          <w:p w14:paraId="4D113070">
            <w:pPr>
              <w:rPr>
                <w:rFonts w:ascii="Arial"/>
                <w:sz w:val="21"/>
              </w:rPr>
            </w:pPr>
          </w:p>
        </w:tc>
      </w:tr>
      <w:tr w14:paraId="7E539B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0D4B4DD0">
            <w:pPr>
              <w:spacing w:before="163" w:line="192" w:lineRule="auto"/>
              <w:ind w:left="28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462" w:type="dxa"/>
            <w:vAlign w:val="top"/>
          </w:tcPr>
          <w:p w14:paraId="55E344B9">
            <w:pPr>
              <w:pStyle w:val="7"/>
              <w:spacing w:before="112" w:line="232" w:lineRule="auto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项目收益情况证明资料</w:t>
            </w:r>
          </w:p>
        </w:tc>
        <w:tc>
          <w:tcPr>
            <w:tcW w:w="721" w:type="dxa"/>
            <w:vAlign w:val="top"/>
          </w:tcPr>
          <w:p w14:paraId="7B4DA86C">
            <w:pPr>
              <w:rPr>
                <w:rFonts w:ascii="Arial"/>
                <w:sz w:val="21"/>
              </w:rPr>
            </w:pPr>
          </w:p>
        </w:tc>
      </w:tr>
      <w:tr w14:paraId="0E3F10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150B2ADB">
            <w:pPr>
              <w:spacing w:before="162" w:line="195" w:lineRule="auto"/>
              <w:ind w:left="2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7462" w:type="dxa"/>
            <w:vAlign w:val="top"/>
          </w:tcPr>
          <w:p w14:paraId="3CA86911">
            <w:pPr>
              <w:pStyle w:val="7"/>
              <w:spacing w:before="112"/>
              <w:ind w:left="116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项目分红到户转账凭证</w:t>
            </w:r>
          </w:p>
        </w:tc>
        <w:tc>
          <w:tcPr>
            <w:tcW w:w="721" w:type="dxa"/>
            <w:vAlign w:val="top"/>
          </w:tcPr>
          <w:p w14:paraId="4974C2F8">
            <w:pPr>
              <w:rPr>
                <w:rFonts w:ascii="Arial"/>
                <w:sz w:val="21"/>
              </w:rPr>
            </w:pPr>
          </w:p>
        </w:tc>
      </w:tr>
      <w:tr w14:paraId="2B808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1C1AD8D2">
            <w:pPr>
              <w:spacing w:before="164" w:line="192" w:lineRule="auto"/>
              <w:ind w:left="28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7462" w:type="dxa"/>
            <w:vAlign w:val="top"/>
          </w:tcPr>
          <w:p w14:paraId="69A793FF">
            <w:pPr>
              <w:pStyle w:val="7"/>
              <w:spacing w:before="113"/>
              <w:ind w:left="116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项目带动务工名单及工资发放记录</w:t>
            </w:r>
          </w:p>
        </w:tc>
        <w:tc>
          <w:tcPr>
            <w:tcW w:w="721" w:type="dxa"/>
            <w:vAlign w:val="top"/>
          </w:tcPr>
          <w:p w14:paraId="0B1695D4">
            <w:pPr>
              <w:rPr>
                <w:rFonts w:ascii="Arial"/>
                <w:sz w:val="21"/>
              </w:rPr>
            </w:pPr>
          </w:p>
        </w:tc>
      </w:tr>
      <w:tr w14:paraId="16E35A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1D08B5A4">
            <w:pPr>
              <w:spacing w:before="160" w:line="195" w:lineRule="auto"/>
              <w:ind w:left="29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7462" w:type="dxa"/>
            <w:vAlign w:val="top"/>
          </w:tcPr>
          <w:p w14:paraId="76D7A0FB">
            <w:pPr>
              <w:pStyle w:val="7"/>
              <w:spacing w:before="113"/>
              <w:ind w:left="138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以工代赈项目工资发放明细表及打款凭证</w:t>
            </w:r>
          </w:p>
        </w:tc>
        <w:tc>
          <w:tcPr>
            <w:tcW w:w="721" w:type="dxa"/>
            <w:vAlign w:val="top"/>
          </w:tcPr>
          <w:p w14:paraId="28A30A6B">
            <w:pPr>
              <w:rPr>
                <w:rFonts w:ascii="Arial"/>
                <w:sz w:val="21"/>
              </w:rPr>
            </w:pPr>
          </w:p>
        </w:tc>
      </w:tr>
      <w:tr w14:paraId="1E0058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848" w:type="dxa"/>
            <w:gridSpan w:val="3"/>
            <w:vAlign w:val="top"/>
          </w:tcPr>
          <w:p w14:paraId="23C86B07">
            <w:pPr>
              <w:spacing w:before="113"/>
              <w:ind w:left="120"/>
              <w:rPr>
                <w:rFonts w:ascii="方正黑体_GBK" w:hAnsi="方正黑体_GBK" w:eastAsia="方正黑体_GBK" w:cs="方正黑体_GBK"/>
                <w:sz w:val="20"/>
                <w:szCs w:val="20"/>
              </w:rPr>
            </w:pPr>
            <w:r>
              <w:rPr>
                <w:rFonts w:ascii="方正黑体_GBK" w:hAnsi="方正黑体_GBK" w:eastAsia="方正黑体_GBK" w:cs="方正黑体_GBK"/>
                <w:spacing w:val="8"/>
                <w:sz w:val="20"/>
                <w:szCs w:val="20"/>
              </w:rPr>
              <w:t>六、项目财务资料</w:t>
            </w:r>
          </w:p>
        </w:tc>
      </w:tr>
      <w:tr w14:paraId="5579E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665" w:type="dxa"/>
            <w:vAlign w:val="top"/>
          </w:tcPr>
          <w:p w14:paraId="7CE27555">
            <w:pPr>
              <w:spacing w:before="240" w:line="195" w:lineRule="auto"/>
              <w:ind w:left="3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62" w:type="dxa"/>
            <w:vAlign w:val="top"/>
          </w:tcPr>
          <w:p w14:paraId="39D2CD54">
            <w:pPr>
              <w:pStyle w:val="7"/>
              <w:spacing w:before="39" w:line="233" w:lineRule="auto"/>
              <w:ind w:left="116" w:right="103" w:hanging="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各级支出银行凭证（</w:t>
            </w:r>
            <w:r>
              <w:rPr>
                <w:spacing w:val="-46"/>
                <w:sz w:val="20"/>
                <w:szCs w:val="20"/>
              </w:rPr>
              <w:t xml:space="preserve"> </w:t>
            </w:r>
            <w:r>
              <w:rPr>
                <w:spacing w:val="6"/>
                <w:sz w:val="20"/>
                <w:szCs w:val="20"/>
              </w:rPr>
              <w:t>乡镇收到区县拨款凭证</w:t>
            </w:r>
            <w:r>
              <w:rPr>
                <w:spacing w:val="5"/>
                <w:sz w:val="20"/>
                <w:szCs w:val="20"/>
              </w:rPr>
              <w:t>、乡镇支付到村或第三方单位的支出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9"/>
                <w:sz w:val="20"/>
                <w:szCs w:val="20"/>
              </w:rPr>
              <w:t>银行回单、村级支付到第三方单位的银行回单）</w:t>
            </w:r>
          </w:p>
        </w:tc>
        <w:tc>
          <w:tcPr>
            <w:tcW w:w="721" w:type="dxa"/>
            <w:vAlign w:val="top"/>
          </w:tcPr>
          <w:p w14:paraId="71E25729">
            <w:pPr>
              <w:rPr>
                <w:rFonts w:ascii="Arial"/>
                <w:sz w:val="21"/>
              </w:rPr>
            </w:pPr>
          </w:p>
        </w:tc>
      </w:tr>
      <w:tr w14:paraId="175EEC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1445FDE0">
            <w:pPr>
              <w:spacing w:before="163" w:line="195" w:lineRule="auto"/>
              <w:ind w:left="28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462" w:type="dxa"/>
            <w:vAlign w:val="top"/>
          </w:tcPr>
          <w:p w14:paraId="6773F965">
            <w:pPr>
              <w:pStyle w:val="7"/>
              <w:spacing w:before="115" w:line="237" w:lineRule="auto"/>
              <w:ind w:left="118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结余资金收回文件或指标追减单</w:t>
            </w:r>
          </w:p>
        </w:tc>
        <w:tc>
          <w:tcPr>
            <w:tcW w:w="721" w:type="dxa"/>
            <w:vAlign w:val="top"/>
          </w:tcPr>
          <w:p w14:paraId="1418FFFD">
            <w:pPr>
              <w:rPr>
                <w:rFonts w:ascii="Arial"/>
                <w:sz w:val="21"/>
              </w:rPr>
            </w:pPr>
          </w:p>
        </w:tc>
      </w:tr>
      <w:tr w14:paraId="50D70C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5" w:type="dxa"/>
            <w:vAlign w:val="top"/>
          </w:tcPr>
          <w:p w14:paraId="1C263EBB">
            <w:pPr>
              <w:spacing w:before="162" w:line="195" w:lineRule="auto"/>
              <w:ind w:left="28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462" w:type="dxa"/>
            <w:vAlign w:val="top"/>
          </w:tcPr>
          <w:p w14:paraId="61B98204">
            <w:pPr>
              <w:pStyle w:val="7"/>
              <w:spacing w:before="114"/>
              <w:ind w:left="11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工程项目质保金缴纳凭证</w:t>
            </w:r>
          </w:p>
        </w:tc>
        <w:tc>
          <w:tcPr>
            <w:tcW w:w="721" w:type="dxa"/>
            <w:vAlign w:val="top"/>
          </w:tcPr>
          <w:p w14:paraId="11A687F2">
            <w:pPr>
              <w:rPr>
                <w:rFonts w:ascii="Arial"/>
                <w:sz w:val="21"/>
              </w:rPr>
            </w:pPr>
          </w:p>
        </w:tc>
      </w:tr>
      <w:tr w14:paraId="010BC9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8848" w:type="dxa"/>
            <w:gridSpan w:val="3"/>
            <w:vAlign w:val="top"/>
          </w:tcPr>
          <w:p w14:paraId="608AC1CF">
            <w:pPr>
              <w:spacing w:before="115"/>
              <w:ind w:left="116"/>
              <w:rPr>
                <w:rFonts w:ascii="方正黑体_GBK" w:hAnsi="方正黑体_GBK" w:eastAsia="方正黑体_GBK" w:cs="方正黑体_GBK"/>
                <w:sz w:val="20"/>
                <w:szCs w:val="20"/>
              </w:rPr>
            </w:pPr>
            <w:r>
              <w:rPr>
                <w:rFonts w:ascii="方正黑体_GBK" w:hAnsi="方正黑体_GBK" w:eastAsia="方正黑体_GBK" w:cs="方正黑体_GBK"/>
                <w:spacing w:val="6"/>
                <w:sz w:val="20"/>
                <w:szCs w:val="20"/>
              </w:rPr>
              <w:t>七、</w:t>
            </w:r>
            <w:r>
              <w:rPr>
                <w:rFonts w:ascii="方正黑体_GBK" w:hAnsi="方正黑体_GBK" w:eastAsia="方正黑体_GBK" w:cs="方正黑体_GBK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方正黑体_GBK" w:hAnsi="方正黑体_GBK" w:eastAsia="方正黑体_GBK" w:cs="方正黑体_GBK"/>
                <w:spacing w:val="6"/>
                <w:sz w:val="20"/>
                <w:szCs w:val="20"/>
              </w:rPr>
              <w:t>因疫情灾情影响的项目资料</w:t>
            </w:r>
          </w:p>
        </w:tc>
      </w:tr>
      <w:tr w14:paraId="34B7F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665" w:type="dxa"/>
            <w:vAlign w:val="top"/>
          </w:tcPr>
          <w:p w14:paraId="00FC87DC">
            <w:pPr>
              <w:spacing w:before="242" w:line="195" w:lineRule="auto"/>
              <w:ind w:left="3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462" w:type="dxa"/>
            <w:vAlign w:val="top"/>
          </w:tcPr>
          <w:p w14:paraId="443840A1">
            <w:pPr>
              <w:pStyle w:val="7"/>
              <w:spacing w:before="40" w:line="235" w:lineRule="auto"/>
              <w:ind w:left="116" w:right="105" w:firstLine="1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受疫情灾情影响，项目进度滞后，公示公告程序简化等情况，需在项目资料中补</w:t>
            </w:r>
            <w:r>
              <w:rPr>
                <w:spacing w:val="12"/>
                <w:sz w:val="20"/>
                <w:szCs w:val="20"/>
              </w:rPr>
              <w:t xml:space="preserve"> </w:t>
            </w:r>
            <w:r>
              <w:rPr>
                <w:spacing w:val="8"/>
                <w:sz w:val="20"/>
                <w:szCs w:val="20"/>
              </w:rPr>
              <w:t>充情况说明，并附疫情灾情相关政策文件。</w:t>
            </w:r>
          </w:p>
        </w:tc>
        <w:tc>
          <w:tcPr>
            <w:tcW w:w="721" w:type="dxa"/>
            <w:vAlign w:val="top"/>
          </w:tcPr>
          <w:p w14:paraId="25CDA9ED">
            <w:pPr>
              <w:rPr>
                <w:rFonts w:ascii="Arial"/>
                <w:sz w:val="21"/>
              </w:rPr>
            </w:pPr>
          </w:p>
        </w:tc>
      </w:tr>
    </w:tbl>
    <w:p w14:paraId="67F57250">
      <w:pPr>
        <w:pStyle w:val="2"/>
        <w:spacing w:line="296" w:lineRule="auto"/>
      </w:pPr>
      <w:bookmarkStart w:id="4" w:name="_GoBack"/>
      <w:bookmarkEnd w:id="4"/>
    </w:p>
    <w:sectPr>
      <w:headerReference r:id="rId5" w:type="default"/>
      <w:footerReference r:id="rId6" w:type="default"/>
      <w:pgSz w:w="11905" w:h="16838"/>
      <w:pgMar w:top="403" w:right="1525" w:bottom="403" w:left="1525" w:header="0" w:footer="0" w:gutter="0"/>
      <w:paperSrc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4D1AD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ED38F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Q4ZGUwOWNmOWQxOWI5MjU1NGIxOTU3MzgzNTJjNDMifQ=="/>
  </w:docVars>
  <w:rsids>
    <w:rsidRoot w:val="00000000"/>
    <w:rsid w:val="45DF063A"/>
    <w:rsid w:val="4A2A3B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11028</Words>
  <Characters>11855</Characters>
  <TotalTime>38</TotalTime>
  <ScaleCrop>false</ScaleCrop>
  <LinksUpToDate>false</LinksUpToDate>
  <CharactersWithSpaces>13921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2024-06-24T10:25:00Z</dcterms:created>
  <dc:creator>水星领航员</dc:creator>
  <cp:lastModifiedBy>heard</cp:lastModifiedBy>
  <dcterms:modified xsi:type="dcterms:W3CDTF">2024-09-02T13:16:19Z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2024-07-12T09:51:31Z</vt:filetime>
  </property>
  <property fmtid="{D5CDD505-2E9C-101B-9397-08002B2CF9AE}" pid="4" name="KSOProductBuildVer">
    <vt:lpwstr>2052-12.1.0.17827</vt:lpwstr>
  </property>
  <property fmtid="{D5CDD505-2E9C-101B-9397-08002B2CF9AE}" pid="5" name="ICV">
    <vt:lpwstr>3D9035EDD6044DFDAD8180626AF6BB40_12</vt:lpwstr>
  </property>
</Properties>
</file>